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EF686">
      <w:pPr>
        <w:numPr>
          <w:ilvl w:val="0"/>
          <w:numId w:val="0"/>
        </w:numPr>
        <w:spacing w:before="156" w:beforeLines="50" w:after="156" w:afterLines="50"/>
        <w:jc w:val="center"/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  <w:t>第一节 集中趋势的测度</w:t>
      </w:r>
    </w:p>
    <w:p w14:paraId="6B3FB7DE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一、单项选择题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1.某小学六年级8个班的学生人数由少到多依次为34人、34人、34人、34人、36人、36人、37人、37人，其中位数为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A.34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B.35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C.36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D.37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此题考查集中趋势测度值，已排序居中的是34人36人，则中位数是(34+36)÷2=35人。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2.下列指标中，用于描述数据集中趋势，并且易受极端值影响的是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A.均值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B.中位数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C.众数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D.标准差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此题考查集中趋势测度值。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选项A正确，BC错误；描述数据集中趋势的包括：均值、中位数和众数，期中均值是易受极端值影响的集中趋势测度值。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选项D错误；标准差是属于描述离散程度的测度标准，易受极端值影响。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3.均值和中位数具有的共同特点是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A.都适用于分类数据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B.都适用于顺序数据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C.都不受极端值影响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D.都适用于数值型数据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本题考查集中趋势的测度。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BC错误，D正确；均值和中位数都适用于数值型数据，都不适用于分类数据。二者的不同点：均值不适用于顺序数据，中位数适用于顺序数据。均值易受极端值影响，中位数不受极端值影响，尤其适用于收入类偏斜分布的数值型数据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4.某能源公司有9个分公司，每个分公司的主营产品分别是：煤制品、有机化工原料、火电、煤制品、热力、电解结、火电、煤制品、煤制品，则该能源公司分公司主营产品的众数为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A.火电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B.电解结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C.煤制品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D.有机化工原料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本题考查众数。众数是一组数据中出现次数最多的变量值，所以该能源公司分公司主营产品的众数为煤制品。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5.下面一组数据为9个家庭在2017年的人均月收入数据(单位：元)：750、780、850、960、1080、1250、1500、1650、2000，则中位数为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元，均值为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元。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A.750，1250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B.1080，1202．2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C.1500，1080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D.2000，1500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本题考查集中趋势的测度。先把上述数据按顺序排列，由于有9个数据，是奇数，中位数的位置为(9+1)／2=5，中位数是1080元。均值=(750+780+850+960+1080+1250+1500+1650+2000)／9=1202．2(元)。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6.关于众数的说法，正确的是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A.受极端值的影响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B.大小受每个观测值的影响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C.缺乏稳定性，可能不唯一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D.能够充分利用数据的全部信息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本题考查集中趋势的测度。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选项AB错误；众数的优点是不受极端值的影响，尤其是分布明显呈偏态时，众数的代表性更好。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选项C正确，D错误；缺点是没有充分利用数据的全部信息，缺乏稳定性，而且可能不唯一。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二、多项选择题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.适于测度顺序数据的指标有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A.方差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B.中位数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C.众数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D.均值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E.标准差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B,C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此题考查集中趋势的测度值。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选项BC正确；在集中趋势的测度值中，中位数和众数适用于顺序变量。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选项AE错误；属于测度数据的离散程度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选项D错误；不适用于顺序变量，适用于定量变量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.对于数据分布特征的测度，主要从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方面进行分析。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A.分布的类型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B.分布的离散程度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C.分布的集中趋势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D.分布的高度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E.分布的偏态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B,C,E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本题考查数据分布特征的测度。对于数据分布特征的测度，主要分析三个方面：一是分布的集中趋势；二是分布的离散程度；三是分布的偏态。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.关于均值、中位数和众数的比较及适用范围的说法，正确的有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A.均值和中位数都适用于定量变量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B.众数和中位数都适用于顺序变量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C.均值和中位数都不受极端值影响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D.众数和中位数都不受极端值影响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E.中位数的稳定性差于均值，优于众数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A,B,D,E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本题考查集中趋势的测度。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均值、中位数和众数的关系及各自的适用范围是：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(1)均值适于定量变量。优点是能够充分利用数据的全部信息，均值大小受每个观测值的影响，比较稳定；缺点是易受极端值的影响，如果观测值中有明显的极端值，则均值的代表性较差。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(2)中位数不适于分类变量，适于顺序变量和定量变量，特别是分布不对称的数据。优点是不受极端值的影响；缺点是没有充分利用数据的全部信息，稳定性差于均值，优于众数。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(3)众数不适用于定量变量，主要适用于分类变量和顺序变量。优点是不受极端值的影响，尤其是分布明显呈偏态时，众数的代表性更好。缺点是没有充分利用数据的全部信息，缺乏稳定性，而且可能不唯一。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综上所述本题选择ABDE，C错误；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.适用于数值型数据且受极端值影响的指标有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A.中位数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B.均值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C.方差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D.标准差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E.众数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B,C,D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选项BCD正确；中位数、均值、方差、标准差均适用于数值型数据。中位数、众数不受极端值的影响，而均值、方差、标准差均受极端值的影响。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选项A错误；不受极端值影响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选项E错误；适用于分类/顺序数据，不适用于定量数据</w:t>
      </w:r>
    </w:p>
    <w:p w14:paraId="44741DFC">
      <w:pP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br w:type="page"/>
      </w:r>
    </w:p>
    <w:p w14:paraId="63FCB09F">
      <w:pPr>
        <w:numPr>
          <w:ilvl w:val="0"/>
          <w:numId w:val="0"/>
        </w:numPr>
        <w:spacing w:before="156" w:beforeLines="50" w:after="156" w:afterLines="50"/>
        <w:jc w:val="center"/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  <w:t>第二节 离散程度的测度</w:t>
      </w:r>
    </w:p>
    <w:p w14:paraId="720CC779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一、单项选择题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1.数据的离散程度越小，集中趋势的测度值对该组数据的代表性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A.越差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B.越好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C.不变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D.反复变化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数据的离散程度越小，集中趋势的测度值对该组数据的代表性越好。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2.离散系数主要用于不同类别数据离散程度的比较，其计算公式是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之比。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A.标准差与其相应的算术平均数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B.标准差与其相应的中位数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C.算术平均数与其相应的方差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D.标准差与其相应的几何平均数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离散系数主要用于不同类别数据离散程度的比较，其计算公式是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drawing>
          <wp:inline distT="0" distB="0" distL="114300" distR="114300">
            <wp:extent cx="904875" cy="495300"/>
            <wp:effectExtent l="0" t="0" r="9525" b="0"/>
            <wp:docPr id="25" name="图片 2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即标准差与其相应的算术平均数的比值。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3.数据组中各数值与其均值离差平方的平均数是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A.标准差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B.中位数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C.众数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D.方差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本题考查方差。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选项D正确；方差是数据组中各数值与其均值离差平方的平均数。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选项A错误；我们经常使用标准差来测度数据的离散程度,标准差即方差的平方根。</w:t>
      </w:r>
    </w:p>
    <w:p w14:paraId="7B25277B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选项B错误；中位数。把一组数据按从小到大或从大到小的顺序进行排列,位置居中的数值叫作中位数,用M,表示。</w:t>
      </w:r>
    </w:p>
    <w:p w14:paraId="5F2D4012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选项C错误；众数是指--组数据中出现次数(频数)最多的变量值。</w:t>
      </w:r>
    </w:p>
    <w:p w14:paraId="2C6A2704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308BE079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0117106">
      <w:pP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br w:type="page"/>
      </w:r>
    </w:p>
    <w:p w14:paraId="35CD9656">
      <w:pPr>
        <w:numPr>
          <w:ilvl w:val="0"/>
          <w:numId w:val="0"/>
        </w:numPr>
        <w:spacing w:before="156" w:beforeLines="50" w:after="156" w:afterLines="50"/>
        <w:jc w:val="center"/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  <w:t>第三节 分布形态的测度</w:t>
      </w:r>
    </w:p>
    <w:p w14:paraId="0D395808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一、单项选择题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1.用于测度数据分布偏度的统计量是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A.中位数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B.离散系数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C.偏态系数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D.标准分数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本题考查偏态系数。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选项C正确；测度数据分布偏度的统计量称为偏态系数。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选项A错误；中位数把一组数据按从小到大或从大到小的顺序进行排列,位置居中的数值叫作中位数,用M,表示。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选项B错误；离散系数也称变异系数或标准差系数,即标准差与均值的比值,主要用于不同类别数据离散程度的比较,记为CV。</w:t>
      </w:r>
    </w:p>
    <w:p w14:paraId="1D4F4EFF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选项D错误；标准分数可以给出数值距离均值的相对位置,计算方法是用数值减去均值所得的差除以标准差</w:t>
      </w:r>
    </w:p>
    <w:p w14:paraId="77AA44DC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可以给出数值距离均值的相对位置，用来比较不同变量的取值。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A.偏态系数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B.离散系数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C.标准分数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D.标准差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此题考查分布形态中的标准分数。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选项C正确；来自不同分布的变量值不可比，但是每个数值在变量分布中相对于均值的相对位置是可比的，因此可以通过计算标准分数来比较不同变量的取值。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选项A错误；偏态系数。偏度是指数据分布的偏斜方向和程度,描述的是数据分布对称程度。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选项B错误；离散程度反映的是数据之间的差异程度。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选项D错误；标准差来测度数据的离散程度,标准差即方差的平方根。</w:t>
      </w:r>
    </w:p>
    <w:p w14:paraId="4961AA83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.在2019年的中级经济师考试中，233网校学员张三经济基础知识考了116分，实务考了105分。已知本年度全体学员经济基础知识的平均分数为110分，实务平均分数为100分，方差为25。下列关于张三的成绩，说法正确的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A.经济基础知识的成绩更好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B.实务的成绩更好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C.经济基础知识的标准分数低于实务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D.实务的标准分数为0．2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本题考查标准分数。标准分数的计算公式为数值减去均值，再除以标准差，本题中，张三的经济基础知识标准分数为(116-110)／5=1．2，实务标准分数为(105-100)／5=1，所以经济基础知识的成绩更好。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二、多项选择题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.下列指标中，测度数据分布形态的有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A.众数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B.标准差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C.标准分数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D.偏态系数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E.离散系数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C,D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本题考查分布形态的测度。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选项CD正确；测度数据的分布形态包括偏态系数和标准分数。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选项A错误；属于集中趋势的测度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选项BE错误；标准差用于测度数据的离散程度</w:t>
      </w:r>
    </w:p>
    <w:p w14:paraId="00DD15A8">
      <w:pP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br w:type="page"/>
      </w:r>
    </w:p>
    <w:p w14:paraId="3731DED8">
      <w:pPr>
        <w:numPr>
          <w:ilvl w:val="0"/>
          <w:numId w:val="0"/>
        </w:numPr>
        <w:spacing w:before="156" w:beforeLines="50" w:after="156" w:afterLines="50"/>
        <w:jc w:val="center"/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  <w:t>第四节 变量间的相关分析</w:t>
      </w:r>
    </w:p>
    <w:p w14:paraId="16A242B4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一、单项选择题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1.下列变量取值中，相关的程度最高的是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A.0．82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B.-0．93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C.-0．58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D.0．9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此题考查相关系数的。|r|&gt;0．8时高度相关。绝对值越大，相关程度越高。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【本题目取绝对值，无需看正负号】-0.93的绝对值为0.93大于0.8为相关程度最高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2.关于pearson相关系数的说法中错误的是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A.若0&lt;r≤1，表明变量间存在正线性相关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B.若-1≤r&lt;0，表明变量间存在负线性相关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C.若r=0，表明变量间为不相关关系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D.若r=-1，表明变量间为完全负线性相关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本题考查pearson相关系数的取值。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Pearson相关系数的取值范围在+1和-1之间,即-1≤r≤1。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选项A正确；若0&lt;r≤1,表明变量X和Y之间存在正线性相关关系;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选项B正确；若-1≤r&lt;0,表明变量X和Y之间存在负线性相关关系。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若r=1,表明变量X和Y之间为完全正线性相关;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选项D正确；若r=-1,表明变量X和Y之间为完全负线性相关。可见,当|r|=1时,变量Y的取值完全依赖于X;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选项C错误；当r=0时,说明Y和X之间不存在线性相关关系。</w:t>
      </w:r>
    </w:p>
    <w:p w14:paraId="44131016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266F6B09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二、多项选择题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.按相关的程度，两个变量之间的关系可以分为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A.完全相关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B.正相关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C.不完全相关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D.不相关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E.负相关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A,C,D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选项ACD正确；按变量间的相关程度可分为完全相关、不完全相关、不相关。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选项BE错误；按相关的方向可分为正相关和负相关。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.当pearson相关系数r=1时，变量X和Y的相关关系为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A.y的取值完全依赖于X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B.不完全相关关系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C.完全正线性相关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D.不相关线性相关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E.完全负相关关系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A,C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Pearson相关系数的取值范围在+1和-1之间，即-1≤r≤1。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若r=1，表明变量X和Y之间为完全正线性相关；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若r=-1，表明变量X和Y之间为完全负线性相关。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可见当∣r∣=1时，变量y的取值完全依赖于X；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当r=0时，说明Y和X之间不存在线性相关关系。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综上所述本题选AC</w:t>
      </w:r>
    </w:p>
    <w:p w14:paraId="0AAA0C0D">
      <w:pP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EDFE"/>
    <w:rsid w:val="22074C15"/>
    <w:rsid w:val="7FDEDE6F"/>
    <w:rsid w:val="FFFFE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3772</Words>
  <Characters>4212</Characters>
  <Lines>0</Lines>
  <Paragraphs>0</Paragraphs>
  <TotalTime>0</TotalTime>
  <ScaleCrop>false</ScaleCrop>
  <LinksUpToDate>false</LinksUpToDate>
  <CharactersWithSpaces>4229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2025-08-14T13:48:00Z</dcterms:created>
  <dc:creator>MEI</dc:creator>
  <cp:lastModifiedBy>玉生烟罗</cp:lastModifiedBy>
  <dcterms:modified xsi:type="dcterms:W3CDTF">2025-08-18T13:58:54Z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28A60F1DB57A1170BA789D68DE4DD701_41</vt:lpwstr>
  </property>
  <property fmtid="{D5CDD505-2E9C-101B-9397-08002B2CF9AE}" pid="4" name="KSOTemplateDocerSaveRecord">
    <vt:lpwstr>eyJoZGlkIjoiNDRlYTAwOTc5MTNmOWRiZDM5YzMzZWQ3MzliNTM4YTQiLCJ1c2VySWQiOiI0NDQwODk2NzgifQ==</vt:lpwstr>
  </property>
</Properties>
</file>