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B1698">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政府预算的职能与原则</w:t>
      </w:r>
    </w:p>
    <w:p w14:paraId="66DAA0E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1.由各级人民代表大会审议、批准的政府预算，实质上是对政府支出规模的一种法定授权、体现的是政府预算的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A.反映政府部门活动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B.监督政府部门收支运作的情况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C.控制政府部门支出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D.规定政府预算年度内的活动范围、方向和重点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政府预算的三大职能：①反映政府部门活动的职能；②监督政府部门收支运作情况的职能；③控制政府部门支出的职能。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控制政府部门支出的职能。我国各级人民代表大会对政府预算的审议过程，就是一种精打细算、厉行节约的机制安排。进一步讲，由各级人民代表大会审议、批准的政府预算，实质上是对政府支出规模的一种法定授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选项A错误；1.反映政府部门活动的职能。作为政府收支安排的一个基本计划,政府预算反映和规定了政府在预算年度内的活动范围、方向和重点。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选项B错误；2.监督政府部门收支运作情况的职能。作为我国各级人民代表大会审议的一个重要文件,政府预算是人大代表和人民群众监督政府收支运作的途径和窗口。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2.作为政府收支安排的一个基本计划，政府预算反映和规定了政府在预算年度内的活动范围，方向和重点，体现的是政府预算的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A.反映政府部门活动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B.监督政府部门收支运作的情况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C.控制政府部门支出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D.对政府支出规模的法定授权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此题考查政府预算职能。在现代经济社会条件下,政府预算具有三大职能。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选项A正确；1.反映政府部门活动的职能。作为政府收支安排的一个基本计划,政府预算反映和规定了政府在预算年度内的活动范围、方向和重点。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选项B错误；2.监督政府部门收支运作情况的职能。作为我国各级人民代表大会审议的一个重要文件,政府预算是人大代表和人民群众监督政府收支运作的途径和窗口。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3.控制政府部门支出的职能。我国各级人民代表大会对政府预算的审议过程,就是一种精打细算、厉行节约的机制安排。进一步讲,由各级人民代表大会审议、批准的政府预算,实质上是对政府支出规模的一种法定授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3.下列属于政府复式预算优点的是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A.便于编制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B.便于政府安排预算收支结构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C.编制和实施比较复杂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D.简单明了，整体性强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此题考查政府预算的分类中复式预算的特点。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选项B正确；复式预算的优点：一是便于政府科学安排预算收支结构；二是便于政府灵活运用资本性投资和国债等手段，对宏观经济运行实施宏观。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选项AD错误；单式预算的优点:一是简单明了,整体性强,能够清晰反映政府财政收支全貌,有利于公众监督政府预算的实施;二是便于编制,易于操作。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4.关于增量预算和零基预算的说法，正确的是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A.零基预算是在以前预算年度基础上，按新预算年度经济发展情况加以调整后确定的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B.增量预算不考虑以前年度收支执行情况、重新评估各项收支必要性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C.零基预算保持了各项财政收支指标的连续性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D.增量预算和零基预算是按照预算编制依据的内容和方法进行分类的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本题考查政府预算的分类。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选项A错误；增量预算是在以前预算年度基础上，按新预算年度经济发展情况加以调整后确定的。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选项B错误；零基预算不考虑以前年度收支执行情况、重新评估各项收支必要性。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选项C错误；增量预算保持了各项财政收支指标的连续性。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选项D正确；增量预算和零基预算是按照预算编制依据的内容和方法进行分类的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5.具有法律规定和制度保证的、经法定程序审核批准的政府年度财政收支计划称为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A.政府预算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B.国民经济计划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C.经济发展战略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D.财政管理计划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本题考查政府预算的基本含义。政府预算是指具有法律规定和制度保证的、经法定程序审核批准的政府年度财政收支计划。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6.某一地方政府编制新年度政府预算草案时，在经济下行压力持续增大情况下，把预算收入预计增长率仍安排比上年实际增长率高出5个百分点。这种做法违反了政府预算的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原则要求。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A.可靠性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B.完整性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C.统一性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D.合法性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本题考查政府预算的编制原则。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可靠性原则也称为谨慎性原则，是指各级政府预算编制应建立在积极、稳健、可靠的基础上，有充分而确实的依据，预算数应尽量准确的反映出现的结果，保证预算能得到真实可靠的执行。【本题干中经济下行压力持续增大情况下，把预算收入预计增长率仍安排比上年实际增长率高出5个百分点违背了有充分而确实的依据，预算数应尽量准确的反映出现的结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完整性原则。政府预算必须包括政府所有的财政收入和支出内容,以便全面反映政府的财政活动。所有法律准许的政府财政活动都要在预算中清楚地列出,不应另设其他财政收支账目;政府所有的财政活动都不能脱离预算管理,非政府交易活动必须排除在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选项C错误；统一性原则。在分级财政体制中,中央和地方各级政府预算必须按统一的预算科目,统一的口径,程序来计算、填列和编制,以保证整个财政活动的连续性和整体协调性。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选项D错误；4.合法性原则。合法性原则是指政府预算活动的每个环节都必须按照法定程序进行,政府预算的成立、预算执行中的调整和预算执行结果都必须经过立法机关审查批准。</w:t>
      </w:r>
    </w:p>
    <w:p w14:paraId="21C7E03C">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256D4E1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7.我国预算年度的起止时间是每年的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A.4月1日至次年的3月31日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B.10月1日至次年的9月30日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C.1月1日至同年的12月31日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D.7月1日至次年的6月30日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本题考查政府预算的原则。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预算年度有历年制和跨年制两种。历年制即从每年的1月1日起至同年的12月31日止为一个预算年度。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选项C正确；目前采用历年制的国家最多,如中国,德国、法国,韩国,意大利,巴西等；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跨年制即从每年某月某日至下一年相应日期的前一日止,中间经历12个月,但要跨两个年份。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选项B错误；例如，美国和泰国等国家的预算年度是从每年10月1日始至次年9月30日止；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选项A错误；英国、日本、印度、加拿大、新加坡等国家的预算年度是从每年4月1日始至次年3月31日止；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选项D错误；澳大利亚、瑞典等国家是从每年7月1日始至次年6月30日止。</w:t>
      </w:r>
    </w:p>
    <w:p w14:paraId="2F741A1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2B8BBB4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.根据政府预算编制依据的内容和方法，可将政府预算分为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A.增量预算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B.单式预算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C.年度预算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D.零基预算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E.复式预算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政府预算的分类方式比较复杂：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选项BE错误；①按预算编制形式，分为单式预算和复式预算；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选项AD正确；②按预算编制依据的内容和方法，分为增量预算和零基预算；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选项C错误；③按预算作用时间长短，分为年度预算和多年预算；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④按预算收支平衡状况，分为平衡预算和差额预算；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⑤按预算项目是否直接反映经济效益，分为投入预算、绩效预算和规划——项目预算；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⑥按预算管理层级分为中央预算和地方预算。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.从政治方面看，政府预算是重大的政治行为，具体包括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A.反映了支出上的优先权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B.反映了政府资金的来源和流向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C.是国家和政府意志的体现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D.背后反映的是政府在做什么和不做什么之间的选择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E.反映了政府准备购买的具体公共物品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此题考查政府预算的含义。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从技术方面看,政府预算包括两层含义: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选项B错误；①在形式上,政府预算是政府的财政收支计划,以预算平衡表的形式体现,预算表反映了政府资金的来源和流向,体现了政府的年度工作重点和方向。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②在内容上,政府预算是政府对财政收支的计划安排,反映可供政府集中支配的财政资金数量的多少,是财政部门按法定程序管理财政资金的活动。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选项ADE正确；从政治方面看,政府预算是重大的政治行为: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①政府预算指标背后反映的是政府在做什么和不做什么之间作出的选择;②政府预算反映了支出上的优先权;③政府预算反映了政府准备购买的具体公共物品和服务及其成本。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从本质方面看,政府预算是国家和政府意志的体现。政府预算需要经过国家权力机关的审查和批准才能生效,是一个重要的法律性文件(属于年度立法)。政府预算从编制、审查批准到执行、调整和决算,都要依照法律规定进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综上所述本题选择ADE</w:t>
      </w:r>
    </w:p>
    <w:p w14:paraId="25BFB52C">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4F2DE5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.政府预算是制定政府财政收支计划的重要方针，下列属于政府预算基本原则的有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A.统一性原则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B.年度性原则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C.周期性原则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D.保密性原则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E.可靠性原则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此题考查政府预算的原则。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选项ABE正确；具体的原则有：完整性、统一性、可靠性、合法性、公开性、年度性原则。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.在现代经济社会条件下，政府预算具有的职能包括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A.资源配置职能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B.反映政府部门活动的职能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C.控制政府部门支出的职能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D.收入分配职能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E.监督政府部门收支运作情况的职能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本题考查政府预算的职能。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选项BCE正确；政府预算的三大职能：①反映政府部门活动的职能；②监督政府部门收支运作情况的职能；③控制政府部门支出的职能。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选项AD错误；财政基本职能：资源配置职能、收入分配职能、经济稳定和发展职能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.以下体现政府预算完整性原则的有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A.政府所有的财政活动都不能脱离预算管理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B.政府财政收支计划的制定、执行以及决算的过程应向公众公开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C.所有法律准许的政府财政活动，都要在预算中清楚地列出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D.非政府交易活动必须排除在外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E.保证预算能得到真实可靠地执行，不允许虚列冒估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本题考查政府预算的原则。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政府预算的完整性原则要求，政府预算必须包括政府所有的财政收入和支出内容，以便全面反映政府的财政活动。所有法律准许的政府财政活动，都要在预算中清楚地列出，不应另设其他财政收支账目；政府所有的财政活动都不能脱离预算管理，非政府交易活动必须排除在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选项B错误；体现公开性原则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选项E错误；体现可靠性原则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.世界上绝大多数国家所接受的政府预算原则有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A.完整性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B.合法性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C.公开性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D.专用性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E.灵活性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选项ABC正确；政府预算原则包括：完整性原则；统一性原则；可靠性原则；合法性原则；年度性原则；公开性原则。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.根据预算项目是否直接反映经济效益，可将政府预算分为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A.增量预算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B.零基预算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C.投入预算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D.绩效预算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E.规划一项目预算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此题考查政府预算的分类。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选项CDE正确；按预算项目是否直接反映经济效益分类，分为投入预算、绩效预算和规划一项目预算。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选项AB错误；按预算编制依据的内容和方法分类的。</w:t>
      </w:r>
    </w:p>
    <w:p w14:paraId="74A683C6">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69BEF4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我国政府预算管理职权划分</w:t>
      </w:r>
    </w:p>
    <w:p w14:paraId="37087287">
      <w:pP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b/>
          <w:bCs/>
          <w:i w:val="0"/>
          <w:iCs w:val="0"/>
          <w:caps w:val="0"/>
          <w:color w:val="000000"/>
          <w:spacing w:val="0"/>
          <w:kern w:val="0"/>
          <w:sz w:val="21"/>
          <w:szCs w:val="21"/>
          <w:lang w:val="en-US" w:eastAsia="zh-CN" w:bidi="ar"/>
        </w:rPr>
        <w:t>一、多项选择题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sz w:val="21"/>
          <w:szCs w:val="21"/>
          <w:lang w:val="en-US" w:eastAsia="zh-CN"/>
        </w:rPr>
        <w:t>我国政府预算管理职权包括（  ）。</w:t>
      </w:r>
    </w:p>
    <w:p w14:paraId="2B4E0E12">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A.预算监督权</w:t>
      </w:r>
    </w:p>
    <w:p w14:paraId="5F9F886C">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B.预算执行权</w:t>
      </w:r>
    </w:p>
    <w:p w14:paraId="549CB68E">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C.预算公开权</w:t>
      </w:r>
    </w:p>
    <w:p w14:paraId="609DC497">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D.决算编制权</w:t>
      </w:r>
    </w:p>
    <w:p w14:paraId="56B795CF">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E.决算审批权</w:t>
      </w:r>
    </w:p>
    <w:p w14:paraId="1CD7AF42">
      <w:pP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w:t>
      </w:r>
      <w:r>
        <w:rPr>
          <w:rFonts w:hint="eastAsia" w:asciiTheme="minorEastAsia" w:hAnsi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cstheme="minorEastAsia"/>
          <w:i w:val="0"/>
          <w:iCs w:val="0"/>
          <w:caps w:val="0"/>
          <w:color w:val="000000"/>
          <w:spacing w:val="0"/>
          <w:kern w:val="0"/>
          <w:sz w:val="21"/>
          <w:szCs w:val="21"/>
          <w:lang w:val="en-US" w:eastAsia="zh-CN" w:bidi="ar"/>
        </w:rPr>
        <w:t>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sz w:val="21"/>
          <w:szCs w:val="21"/>
          <w:lang w:val="en-US" w:eastAsia="zh-CN"/>
        </w:rPr>
        <w:t>预算管理职权是指政府预算方针政策、预算管理法律法规的制定权、解释权和修订权，政府预算，决算的编制和审批权，预算执行，预算调整和监督权等。</w:t>
      </w:r>
    </w:p>
    <w:p w14:paraId="46CDA8B3">
      <w:pPr>
        <w:rPr>
          <w:rFonts w:hint="eastAsia" w:asciiTheme="minorEastAsia" w:hAnsiTheme="minorEastAsia" w:eastAsiaTheme="minorEastAsia" w:cstheme="minorEastAsia"/>
          <w:sz w:val="21"/>
          <w:szCs w:val="21"/>
          <w:lang w:val="en-US" w:eastAsia="zh-CN"/>
        </w:rPr>
      </w:pPr>
    </w:p>
    <w:p w14:paraId="286CC3C0">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36CBFBA3">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我国政府预算体系</w:t>
      </w:r>
    </w:p>
    <w:p w14:paraId="74DF877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1.下列关于我国政府支出分类科目中，属于支出功能分类的是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A.工资福利支出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B.社会保障支出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C.商品和服务支出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D.对企事业单位的补贴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此题考查我国政府预算体系中的一般公共预算支出。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一般公共预算支出,按支出功能分类包括一般公共服务、外交,国防、公共安全,教育、科学技术、文化旅游体育与传媒、社会保障和就业、卫生健康、节能环保、城乡社区、农林水、交通运输、金融、其他支出和转移性支出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错误；按支出经济性质分类包括工资福利支出,商品和服务支出、对个人和家庭的补助、对企事业单位的补贴,转移性支出、赠与、债务利息支出、基本建设支出、其他资本性支出、贷款转贷及产权参股、其他支出。</w:t>
      </w:r>
    </w:p>
    <w:p w14:paraId="216FFF53">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3F157F1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2.以下不属于国有资本经营预算编制原则的是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A.统筹兼顾、适度集中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B.以收定支、专款专用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C.相对独立、相互衔接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D.分级编制、逐步实施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此题考查我国政府预算体系中国有资本经营预算的编制原则。选项B是政府性基金预算的管理原则。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国有资本经营预算编制原则：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选项ACD属于: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一、统筹兼顾、适度集中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二、相对独立、相互衔接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三、分级编制、逐步实施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选项B不属于：政府性基金预算的管理原则是以收定支、专款专用、结余结转下年继续使用。</w:t>
      </w:r>
    </w:p>
    <w:p w14:paraId="5347BA8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3D59A07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3.关于社会保险基金预算的说法，错误的是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A.社会保险基金预算2013年正式提交全国人大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B.社会保险基金预算不能用于平衡一般公共预算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C.社会保险基金预算可以调剂部分资金用于平衡国有资本经营预算和政府性基金预算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D.社会保险基金预算是政府通过社会保险缴费、一般公共预算安排等方式取得收入，专项用于社会保险的收支预算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本题考查社会保险基金预算。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选项A正确；社会保险基金预算是政府通过社会保险缴款、一般公共预算安排和其他方式筹集的资金，专项用于社会保险的收支预算。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选项B正确,C错误；社会保险基金不能用于平衡财政预算,财政预算可补助社会保险基金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选项D正确；为加强社会保险基金管理,规范社会保险基金收支行为,明确政府责任,促进经济社会协调发展,2010年国务院决定试编社会保险基金预算,经过3年试编后,2013年正式提交全国人民代表大会。</w:t>
      </w:r>
    </w:p>
    <w:p w14:paraId="1C2AD52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2E827BD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4.关于国有资本经营预算的说法，错误的是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A.从2010年开始，中央国有资本经营预算提交国务院审查批准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B.国有资本经营预算支出按照当年预算收入规模安排，不列赤字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C.国有资本经营预算制度的核心是调整国家和国有企业之间的分配关系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D.“十二五”期间国有资本收益上交比例在原有比例上再提高了5个百分点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本题考查国有资本经营预算。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选项A错误；从2010年开始，中央国有资本经营预算提交全国人大审查批准。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选项B正确；国有资本经营预算支出按照当年预算收入规模安排,不列赤字。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选项C正确；国有资本经营预算制度的核心是调整国家和国有企业之间的分配关系,是实现国有资本经营管理战略目标的重要手段。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2013年2月3日,国务院批转的国家发展改革委等部门制定的《关于深化收入分配制度改革的若干意见》中提出:全面建立覆盖全部国有企业、分级管理的国有资本经营预算和收益分享制度,合理分配和使用国有资本收益,扩大国有资本收益上缴范围;适当提高中央企业国有资本收益上缴比例,国民经济和社会发展第十二个五年规划期间在原有比例上再提高5个百分点左右,新增部分的一定比例用于社会保障等民生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.我国完整的政府预算体系包括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A.政府性基金预算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B.社会保险基金预算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C.国有资本经营预算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D.一般公共预算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E.投资基金预算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本题考查我国政府的预算体系。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选项ABCD正确；我国完整的政府预算体系包括一般公共预算、政府性基金预算、国有资本经营预算和社会保险基金预算。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.国有资本经营预算的编制原则有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A.以收定支、专款专用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B.相对独立、相互衔接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C.分级编制、逐步实施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D.统筹兼顾、适度集中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E.结余结转下年继续使用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本题考查国有资本经营预算。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选项BCD正确；国有资本经营预算的编制原则：统筹兼顾、适度集中；相对独立、相互衔接；分级编制、逐步实施。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选项AE错误；政府性基金预算的管理原则:以收定支、专款专用、结余结转下年继续使用。</w:t>
      </w:r>
    </w:p>
    <w:p w14:paraId="49FE1193">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3767232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我国政府预算编制和执行制度</w:t>
      </w:r>
    </w:p>
    <w:p w14:paraId="280C9F4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是政府预算制度的重要组成部分，是预算实施的关键环节。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A.预算审计制度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B.预算编制制度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C.部门预算制度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D.预算执行制度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此题考查预算执行制度。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选项D正确；预算执行制度是政府预算制度的重要组成部分，是预算实施的关键环节。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2.关于国库集中收付制度的说法，错误的是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A.国库集中收付制度通过各部门转拨财政性资金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B.国库集中收付制度建立以财政部门为主体的国库单一账户体系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C.国库集中收付制度实行直接缴款和集中汇缴制度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D.国库集中收付制度改变财政资金分散拨付方式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本题考查国库集中收付制度。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选项A错误；B正确；国库集中收付制度的主要内容是：取消各部门在商业银行开设的账户，建立以财政部门为主体的国库单一账户体系，所有财政性资金全部在国库单一账户体系中运作，由财政部门统一管理。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选项C正确；(1)规范财政性资金收缴方式，对政府财政收入分别实行直接缴库和集中汇缴制度，取消各执收单位自行开设和管理的收入过渡账户，所有收入通过代理银行直接缴入国库或财政专户。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选项D正确；(2)改变财政资金分散拨付方式，由财政部门根据不同支付主体，对不同类型的支出分别采取财政直接支付和财政授权支付等方式。选项A说法有误。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3.关于建立国库集中收付制度的表述，错误的是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A.建立以财政部门为主体的国库多元化账户体系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B.规范财政性资金收缴方式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C.所有收入通过代理银行直接缴入国库或财政专户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D.改变财政资金分散拨付方式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建立国库集中收付制度的主要内容包括：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选项A错误；①建立的财政部门为主体的国库单一账户体系；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选项BC正确；②规范财政性资金收缴方式，所有收入通过代理银行直接缴入国库或财政专户；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选项D正确；③改变财政资金分散拨付方式。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.建立部门预算制度具有的意义包括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A.提高了预算分配的规范性和完整性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B.加强了预算执行过程中的监督控制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C.增强了预算的透明度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D.增强了预算决策的科学化和民主化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E.提高了政府宏观调控和各部门统筹安排资金的能力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本题考查建立部门预算制度的重要意义。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建立部门预算制度的重要意义: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选项AC正确；①实行综合预算,统一了预算分配权,实现了预算编制的统一性,增强了预算的透明度,提高了预算分配的规范性和完整性;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②通过加强结余资金管理、引入绩效评价等,增强了预算管理的科学性,提高了财政资源配置效率和财政资金使用效益;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选项E正确；③确立了部门作为部门预算主体的地位,承担着预算管理责任,部门财权与事权相结合,有利于提高政府宏观调控和各部门统筹安排资金的能力,有利于推动部门和行业事业发展;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④预算从基层编起,经过部门审核汇总、财政综合平衡,再报政府审定、人民代表大会审批,使预算形成的链条更加严密,增强了预算决策的科学化和民主化,预算法治性约束大大增强,有效地规范了政府的管财行为、财政的理财行为和部门的用财行为。</w:t>
      </w:r>
    </w:p>
    <w:p w14:paraId="3724972E">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选项B错误；属于建立国库集中收付制度的意义。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综上所述本题选择ACDE</w:t>
      </w:r>
    </w:p>
    <w:p w14:paraId="6AC2442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.预算编制制度中，对于部门预算中项目支出预算的编制应</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A.优先安排收益率高的项目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B.制定标准定员定额体系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C.编制中长期项目安排计划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D.科学论证和合理排序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E.按项目申报时间排序原则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选项CD正确；部门支出预算包括基本支出预算和项目支出预算。其中，项目预算要进行科学论证和合理排序，纳入项目库，编制中长期项目安排计划，结合财力状况，在预算中优先安排急需可行的项目。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选项ABE错误；为干扰项</w:t>
      </w:r>
    </w:p>
    <w:p w14:paraId="6C1152BD">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325D1BA7">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第五节 深化预算管理制度改革</w:t>
      </w:r>
    </w:p>
    <w:p w14:paraId="0CFDFB8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1.强化预算执行和绩效管理，增强预算约束力主要体现在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A.强化预算对执行的控制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B.推动预算绩效管理提质增效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C.优化国库集中收付管理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D.拓展政府采购政策功能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E.积极完善财政报告体系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强化预算执行和绩效管理，增强预算约束力主要体：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（1）强化预算对执行的控制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（2）推动预算绩效管理提质增效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（3）优化国库集中收付管理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（4）拓展政府采购政策功能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选项ABCD正确，E错误为干扰项</w:t>
      </w:r>
    </w:p>
    <w:p w14:paraId="4E4E7F90">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1FBD1C"/>
    <w:rsid w:val="79CA2665"/>
    <w:rsid w:val="C177D5B6"/>
    <w:rsid w:val="EF1FB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7382</Words>
  <Characters>7677</Characters>
  <Lines>0</Lines>
  <Paragraphs>0</Paragraphs>
  <TotalTime>0</TotalTime>
  <ScaleCrop>false</ScaleCrop>
  <LinksUpToDate>false</LinksUpToDate>
  <CharactersWithSpaces>7694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2025-08-14T11:38:00Z</dcterms:created>
  <dc:creator>MEI</dc:creator>
  <cp:lastModifiedBy>玉生烟罗</cp:lastModifiedBy>
  <dcterms:modified xsi:type="dcterms:W3CDTF">2025-08-18T13:46:59Z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115714BB040992CC525A9D68B84BBCAC_41</vt:lpwstr>
  </property>
  <property fmtid="{D5CDD505-2E9C-101B-9397-08002B2CF9AE}" pid="4" name="KSOTemplateDocerSaveRecord">
    <vt:lpwstr>eyJoZGlkIjoiNDRlYTAwOTc5MTNmOWRiZDM5YzMzZWQ3MzliNTM4YTQiLCJ1c2VySWQiOiI0NDQwODk2NzgifQ==</vt:lpwstr>
  </property>
</Properties>
</file>